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 xml:space="preserve">1.Введите ответ </w:t>
      </w:r>
    </w:p>
    <w:p w:rsidR="00384B1B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…… совокупность долговременных, наиболее важных и принципиальных установок, планов, намерений, определяемых соответствующим уровнем менеджмента относительно управляемого объекта.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2.Выберите правильный ответ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 xml:space="preserve"> В скольких формах может реализовываться антикризисная стратегия 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 5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 3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 2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 6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3. Исключите неверный</w:t>
      </w:r>
      <w:r w:rsidR="00EE583E" w:rsidRPr="002F7B99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bCs/>
          <w:sz w:val="28"/>
          <w:szCs w:val="28"/>
        </w:rPr>
        <w:t>Внутренняя среда организации включает: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>производственные ресурсы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>финансовое состояние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>систему внутрипроизводственных отношений и ее целесообразность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</w:t>
      </w:r>
      <w:r w:rsidR="0084029A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84029A" w:rsidRPr="002F7B99">
        <w:rPr>
          <w:rFonts w:ascii="Times New Roman" w:hAnsi="Times New Roman" w:cs="Times New Roman"/>
          <w:sz w:val="28"/>
          <w:szCs w:val="28"/>
        </w:rPr>
        <w:t>макросреду,</w:t>
      </w:r>
      <w:r w:rsidR="0084029A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84029A" w:rsidRPr="002F7B99">
        <w:rPr>
          <w:rFonts w:ascii="Times New Roman" w:hAnsi="Times New Roman" w:cs="Times New Roman"/>
          <w:sz w:val="28"/>
          <w:szCs w:val="28"/>
        </w:rPr>
        <w:t>включающую оценку политического, экономического, социального, технологического окружения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4</w:t>
      </w:r>
      <w:r w:rsidR="0084029A" w:rsidRPr="002F7B99">
        <w:rPr>
          <w:rFonts w:ascii="Times New Roman" w:hAnsi="Times New Roman" w:cs="Times New Roman"/>
          <w:sz w:val="28"/>
          <w:szCs w:val="28"/>
        </w:rPr>
        <w:t>.Выберите правильный ответ</w:t>
      </w:r>
    </w:p>
    <w:p w:rsidR="0084029A" w:rsidRPr="002F7B99" w:rsidRDefault="0084029A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bCs/>
          <w:sz w:val="28"/>
          <w:szCs w:val="28"/>
        </w:rPr>
        <w:t>Внешняя среда организации включает:</w:t>
      </w:r>
    </w:p>
    <w:p w:rsidR="0084029A" w:rsidRPr="002F7B99" w:rsidRDefault="0084029A" w:rsidP="0084029A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 производственные ресурсы</w:t>
      </w:r>
    </w:p>
    <w:p w:rsidR="0084029A" w:rsidRPr="002F7B99" w:rsidRDefault="0084029A" w:rsidP="0084029A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 финансовое состояние</w:t>
      </w:r>
    </w:p>
    <w:p w:rsidR="0084029A" w:rsidRPr="002F7B99" w:rsidRDefault="0084029A" w:rsidP="0084029A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 систему внутрипроизводственных отношений и ее целесообразность</w:t>
      </w:r>
    </w:p>
    <w:p w:rsidR="00384B1B" w:rsidRPr="002F7B99" w:rsidRDefault="0084029A" w:rsidP="0084029A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 макросреду, включающую оценку политического, экономического, социального, технологического окружения</w:t>
      </w:r>
    </w:p>
    <w:p w:rsidR="002F7B99" w:rsidRPr="002F7B99" w:rsidRDefault="002F7B99" w:rsidP="0084029A">
      <w:pPr>
        <w:rPr>
          <w:rFonts w:ascii="Times New Roman" w:hAnsi="Times New Roman" w:cs="Times New Roman"/>
          <w:sz w:val="28"/>
          <w:szCs w:val="28"/>
        </w:rPr>
      </w:pP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5</w:t>
      </w:r>
      <w:r w:rsidR="0084029A" w:rsidRPr="002F7B99">
        <w:rPr>
          <w:rFonts w:ascii="Times New Roman" w:hAnsi="Times New Roman" w:cs="Times New Roman"/>
          <w:sz w:val="28"/>
          <w:szCs w:val="28"/>
        </w:rPr>
        <w:t>. Соотнесите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</w:t>
      </w:r>
      <w:r w:rsidR="0084029A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84029A" w:rsidRPr="002F7B99"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="0084029A" w:rsidRPr="002F7B99">
        <w:rPr>
          <w:rFonts w:ascii="Times New Roman" w:hAnsi="Times New Roman" w:cs="Times New Roman"/>
          <w:bCs/>
          <w:sz w:val="28"/>
          <w:szCs w:val="28"/>
        </w:rPr>
        <w:t>восстановления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84029A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84029A" w:rsidRPr="002F7B99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84029A" w:rsidRPr="002F7B99">
        <w:rPr>
          <w:rFonts w:ascii="Times New Roman" w:hAnsi="Times New Roman" w:cs="Times New Roman"/>
          <w:bCs/>
          <w:sz w:val="28"/>
          <w:szCs w:val="28"/>
        </w:rPr>
        <w:t>поворота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="0084029A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84029A" w:rsidRPr="002F7B99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84029A" w:rsidRPr="002F7B99">
        <w:rPr>
          <w:rFonts w:ascii="Times New Roman" w:hAnsi="Times New Roman" w:cs="Times New Roman"/>
          <w:bCs/>
          <w:sz w:val="28"/>
          <w:szCs w:val="28"/>
        </w:rPr>
        <w:t>выхода</w:t>
      </w:r>
    </w:p>
    <w:p w:rsidR="0084029A" w:rsidRPr="002F7B99" w:rsidRDefault="0084029A" w:rsidP="0084029A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1.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 xml:space="preserve">заключается в ликвидации последствий кризиса и обеспечении возврата предпринимательской структуры к предкризисному состоянию в части ее деловой активности, экономической и финансовой устойчивости. </w:t>
      </w:r>
    </w:p>
    <w:p w:rsidR="0084029A" w:rsidRPr="002F7B99" w:rsidRDefault="0084029A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2.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>основой данной стратегии служит минимизация ущерба.</w:t>
      </w:r>
    </w:p>
    <w:p w:rsidR="0084029A" w:rsidRPr="002F7B99" w:rsidRDefault="0084029A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3.обусловленатем,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>что кризис обостряет наиболее слабые стороны деятельности организации и нередко вызывает необходимость коренных изменений в содержании ее миссии, структуры, технологии, вплоть до смены ее отраслевой принадлежности и масштабов деятельности.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84029A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6</w:t>
      </w:r>
      <w:r w:rsidR="0084029A" w:rsidRPr="002F7B99">
        <w:rPr>
          <w:rFonts w:ascii="Times New Roman" w:hAnsi="Times New Roman" w:cs="Times New Roman"/>
          <w:sz w:val="28"/>
          <w:szCs w:val="28"/>
        </w:rPr>
        <w:t>. Исключите неверный</w:t>
      </w:r>
      <w:r w:rsidR="00EE583E" w:rsidRPr="002F7B99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7C3DC2" w:rsidRPr="002F7B99" w:rsidRDefault="0084029A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2F7B99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Pr="002F7B99">
        <w:rPr>
          <w:rFonts w:ascii="Times New Roman" w:hAnsi="Times New Roman" w:cs="Times New Roman"/>
          <w:sz w:val="28"/>
          <w:szCs w:val="28"/>
        </w:rPr>
        <w:t xml:space="preserve"> каких действий может быть осуществлена антикризисная стратегия </w:t>
      </w:r>
      <w:r w:rsidRPr="002F7B99">
        <w:rPr>
          <w:rFonts w:ascii="Times New Roman" w:hAnsi="Times New Roman" w:cs="Times New Roman"/>
          <w:bCs/>
          <w:sz w:val="28"/>
          <w:szCs w:val="28"/>
        </w:rPr>
        <w:t>выхода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</w:t>
      </w:r>
      <w:r w:rsidR="004F0416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изъятия инвестиций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="004F0416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сокращения расходов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="004F0416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выкупа предпринимательской структуры у собственника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</w:t>
      </w:r>
      <w:r w:rsidR="004F0416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минимизации ущерба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4F0416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7</w:t>
      </w:r>
      <w:r w:rsidR="004F0416" w:rsidRPr="002F7B99">
        <w:rPr>
          <w:rFonts w:ascii="Times New Roman" w:hAnsi="Times New Roman" w:cs="Times New Roman"/>
          <w:sz w:val="28"/>
          <w:szCs w:val="28"/>
        </w:rPr>
        <w:t>. Выберите правильный ответ</w:t>
      </w:r>
    </w:p>
    <w:p w:rsidR="007C3DC2" w:rsidRPr="002F7B99" w:rsidRDefault="004F0416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Из скольких частных стратегий состоит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 xml:space="preserve">антикризисная стратегия </w:t>
      </w:r>
      <w:r w:rsidRPr="002F7B99">
        <w:rPr>
          <w:rFonts w:ascii="Times New Roman" w:hAnsi="Times New Roman" w:cs="Times New Roman"/>
          <w:bCs/>
          <w:sz w:val="28"/>
          <w:szCs w:val="28"/>
        </w:rPr>
        <w:t>поворота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</w:t>
      </w:r>
      <w:r w:rsidR="004F0416" w:rsidRPr="002F7B9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="004F0416" w:rsidRPr="002F7B99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="004F0416" w:rsidRPr="002F7B99">
        <w:rPr>
          <w:rFonts w:ascii="Times New Roman" w:hAnsi="Times New Roman" w:cs="Times New Roman"/>
          <w:sz w:val="28"/>
          <w:szCs w:val="28"/>
        </w:rPr>
        <w:t>3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</w:t>
      </w:r>
      <w:r w:rsidR="004F0416" w:rsidRPr="002F7B99">
        <w:rPr>
          <w:rFonts w:ascii="Times New Roman" w:hAnsi="Times New Roman" w:cs="Times New Roman"/>
          <w:sz w:val="28"/>
          <w:szCs w:val="28"/>
        </w:rPr>
        <w:t>7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4F0416" w:rsidRPr="002F7B99" w:rsidRDefault="007C3DC2" w:rsidP="004F0416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8</w:t>
      </w:r>
      <w:r w:rsidR="004F0416" w:rsidRPr="002F7B99">
        <w:rPr>
          <w:rFonts w:ascii="Times New Roman" w:hAnsi="Times New Roman" w:cs="Times New Roman"/>
          <w:sz w:val="28"/>
          <w:szCs w:val="28"/>
        </w:rPr>
        <w:t>. Выберите правильный ответ</w:t>
      </w:r>
    </w:p>
    <w:p w:rsidR="007C3DC2" w:rsidRPr="002F7B99" w:rsidRDefault="004F0416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Сколько существует этапов разработки антикризисной стратегии</w:t>
      </w:r>
    </w:p>
    <w:p w:rsidR="004F0416" w:rsidRPr="002F7B99" w:rsidRDefault="004F0416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 5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="004F0416" w:rsidRPr="002F7B99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4F0416" w:rsidRPr="002F7B99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</w:t>
      </w:r>
      <w:r w:rsidR="004F0416" w:rsidRPr="002F7B99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4F0416" w:rsidRPr="002F7B99" w:rsidRDefault="007C3DC2" w:rsidP="007C3DC2">
      <w:pPr>
        <w:rPr>
          <w:rFonts w:ascii="Times New Roman" w:hAnsi="Times New Roman" w:cs="Times New Roman"/>
          <w:bCs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9</w:t>
      </w:r>
      <w:r w:rsidR="004F0416" w:rsidRPr="002F7B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F0416" w:rsidRPr="002F7B99">
        <w:rPr>
          <w:rFonts w:ascii="Times New Roman" w:hAnsi="Times New Roman" w:cs="Times New Roman"/>
          <w:bCs/>
          <w:sz w:val="28"/>
          <w:szCs w:val="28"/>
        </w:rPr>
        <w:t>Исключите неверный</w:t>
      </w:r>
    </w:p>
    <w:p w:rsidR="004F0416" w:rsidRPr="002F7B99" w:rsidRDefault="004F0416" w:rsidP="007C3DC2">
      <w:pPr>
        <w:rPr>
          <w:rFonts w:ascii="Times New Roman" w:hAnsi="Times New Roman" w:cs="Times New Roman"/>
          <w:bCs/>
          <w:sz w:val="28"/>
          <w:szCs w:val="28"/>
        </w:rPr>
      </w:pPr>
      <w:r w:rsidRPr="002F7B99">
        <w:rPr>
          <w:rFonts w:ascii="Times New Roman" w:hAnsi="Times New Roman" w:cs="Times New Roman"/>
          <w:bCs/>
          <w:sz w:val="28"/>
          <w:szCs w:val="28"/>
        </w:rPr>
        <w:t xml:space="preserve">Что включает в себя кадровая стратегия организации 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</w:t>
      </w:r>
      <w:r w:rsidR="004F0416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прием и увольнение работников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="00D15A15" w:rsidRPr="002F7B99">
        <w:rPr>
          <w:rFonts w:ascii="Times New Roman" w:hAnsi="Times New Roman" w:cs="Times New Roman"/>
          <w:sz w:val="28"/>
          <w:szCs w:val="28"/>
        </w:rPr>
        <w:t xml:space="preserve"> повышение квалификации работников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="004F0416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оценку персонала в кризисной динамике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</w:t>
      </w:r>
      <w:r w:rsidR="004F0416" w:rsidRPr="002F7B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профилактику конфликтов.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D15A15" w:rsidRPr="002F7B99" w:rsidRDefault="007C3DC2" w:rsidP="00D15A15">
      <w:pPr>
        <w:rPr>
          <w:rFonts w:ascii="Times New Roman" w:hAnsi="Times New Roman" w:cs="Times New Roman"/>
          <w:bCs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10</w:t>
      </w:r>
      <w:r w:rsidR="00D15A15" w:rsidRPr="002F7B99">
        <w:rPr>
          <w:rFonts w:ascii="Times New Roman" w:hAnsi="Times New Roman" w:cs="Times New Roman"/>
          <w:sz w:val="28"/>
          <w:szCs w:val="28"/>
        </w:rPr>
        <w:t>.</w:t>
      </w:r>
      <w:r w:rsidR="00D15A15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D15A15" w:rsidRPr="002F7B99">
        <w:rPr>
          <w:rFonts w:ascii="Times New Roman" w:hAnsi="Times New Roman" w:cs="Times New Roman"/>
          <w:bCs/>
          <w:sz w:val="28"/>
          <w:szCs w:val="28"/>
        </w:rPr>
        <w:t>Исключите неверный</w:t>
      </w:r>
      <w:r w:rsidR="00EE583E" w:rsidRPr="002F7B99">
        <w:rPr>
          <w:rFonts w:ascii="Times New Roman" w:hAnsi="Times New Roman" w:cs="Times New Roman"/>
          <w:bCs/>
          <w:sz w:val="28"/>
          <w:szCs w:val="28"/>
        </w:rPr>
        <w:t xml:space="preserve"> ответ</w:t>
      </w:r>
      <w:bookmarkStart w:id="0" w:name="_GoBack"/>
      <w:bookmarkEnd w:id="0"/>
    </w:p>
    <w:p w:rsidR="007C3DC2" w:rsidRPr="002F7B99" w:rsidRDefault="00D15A15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Какие различают стратегии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</w:t>
      </w:r>
      <w:r w:rsidR="00D15A15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D15A15" w:rsidRPr="002F7B99">
        <w:rPr>
          <w:rFonts w:ascii="Times New Roman" w:hAnsi="Times New Roman" w:cs="Times New Roman"/>
          <w:sz w:val="28"/>
          <w:szCs w:val="28"/>
        </w:rPr>
        <w:t>маркетинговую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="00D15A15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D15A15" w:rsidRPr="002F7B99">
        <w:rPr>
          <w:rFonts w:ascii="Times New Roman" w:hAnsi="Times New Roman" w:cs="Times New Roman"/>
          <w:sz w:val="28"/>
          <w:szCs w:val="28"/>
        </w:rPr>
        <w:t>промышленную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="00D15A15" w:rsidRPr="002F7B99">
        <w:rPr>
          <w:rFonts w:ascii="Times New Roman" w:hAnsi="Times New Roman" w:cs="Times New Roman"/>
          <w:sz w:val="28"/>
          <w:szCs w:val="28"/>
        </w:rPr>
        <w:t xml:space="preserve"> стратегию менеджмента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</w:t>
      </w:r>
      <w:r w:rsidR="00D15A15" w:rsidRPr="002F7B99">
        <w:t xml:space="preserve"> </w:t>
      </w:r>
      <w:r w:rsidR="00D15A15" w:rsidRPr="002F7B99">
        <w:rPr>
          <w:rFonts w:ascii="Times New Roman" w:hAnsi="Times New Roman" w:cs="Times New Roman"/>
          <w:sz w:val="28"/>
          <w:szCs w:val="28"/>
        </w:rPr>
        <w:t>антикризисную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</w:p>
    <w:sectPr w:rsidR="007C3DC2" w:rsidRPr="002F7B99" w:rsidSect="00D6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071A1"/>
    <w:multiLevelType w:val="multilevel"/>
    <w:tmpl w:val="028053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474572F0"/>
    <w:multiLevelType w:val="hybridMultilevel"/>
    <w:tmpl w:val="8ED02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F5F6E"/>
    <w:multiLevelType w:val="hybridMultilevel"/>
    <w:tmpl w:val="774C0C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6248A"/>
    <w:rsid w:val="002F7B99"/>
    <w:rsid w:val="00384B1B"/>
    <w:rsid w:val="004F0416"/>
    <w:rsid w:val="007C3DC2"/>
    <w:rsid w:val="0084029A"/>
    <w:rsid w:val="0096248A"/>
    <w:rsid w:val="00D15A15"/>
    <w:rsid w:val="00D60CB0"/>
    <w:rsid w:val="00EE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СтГАУ</cp:lastModifiedBy>
  <cp:revision>4</cp:revision>
  <dcterms:created xsi:type="dcterms:W3CDTF">2015-03-30T20:30:00Z</dcterms:created>
  <dcterms:modified xsi:type="dcterms:W3CDTF">2016-10-03T09:20:00Z</dcterms:modified>
</cp:coreProperties>
</file>